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FD4" w:rsidRDefault="00CC7FAB">
      <w:pPr>
        <w:spacing w:line="240" w:lineRule="auto"/>
        <w:ind w:left="4248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  <w:i/>
        </w:rPr>
        <w:t>Załącznik nr 1.5 do Zarządzenia Rektora UR  nr 12/2019</w:t>
      </w: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172FD4" w:rsidRDefault="00CC7F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2FD4" w:rsidRDefault="00CC7F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:rsidR="00172FD4" w:rsidRDefault="00CC7F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2FD4" w:rsidRDefault="00CC7F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 xml:space="preserve">Rok akademicki </w:t>
      </w:r>
      <w:r>
        <w:rPr>
          <w:rFonts w:ascii="Corbel" w:hAnsi="Corbel"/>
          <w:b/>
          <w:bCs/>
          <w:sz w:val="20"/>
          <w:szCs w:val="20"/>
        </w:rPr>
        <w:t>2020/2021</w:t>
      </w:r>
    </w:p>
    <w:p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Małe struktury społeczne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S1S[2]O_03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441FA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1FA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1, Semestr II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Imię </w:t>
            </w:r>
            <w:r>
              <w:rPr>
                <w:rFonts w:ascii="Corbel" w:hAnsi="Corbel"/>
                <w:sz w:val="24"/>
                <w:szCs w:val="24"/>
              </w:rPr>
              <w:t>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UR/</w:t>
            </w:r>
          </w:p>
          <w:p w:rsidR="00172FD4" w:rsidRDefault="00CC7FAB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Karolina Cynk</w:t>
            </w:r>
          </w:p>
        </w:tc>
      </w:tr>
    </w:tbl>
    <w:p w:rsidR="00172FD4" w:rsidRDefault="00CC7FA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2FD4" w:rsidRDefault="00CC7FA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2FD4" w:rsidRDefault="00172F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172FD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2FD4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72FD4" w:rsidRDefault="00172F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2FD4" w:rsidRDefault="00172F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2FD4" w:rsidRDefault="00CC7F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</w:t>
      </w:r>
    </w:p>
    <w:p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</w:t>
      </w:r>
    </w:p>
    <w:p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2FD4" w:rsidRDefault="00CC7F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:rsidR="00172FD4" w:rsidRDefault="00CC7FAB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zaliczenie z oceną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:rsidR="00172FD4" w:rsidRDefault="00CC7FA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</w:t>
      </w:r>
      <w:r>
        <w:rPr>
          <w:rFonts w:ascii="Corbel" w:hAnsi="Corbel"/>
          <w:sz w:val="24"/>
          <w:szCs w:val="24"/>
        </w:rPr>
        <w:t>przedmiotu</w:t>
      </w:r>
    </w:p>
    <w:p w:rsidR="00172FD4" w:rsidRDefault="00172F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49"/>
        <w:gridCol w:w="8779"/>
      </w:tblGrid>
      <w:tr w:rsidR="00172FD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Celem wykładu jest zapoznanie studentów z zagadnieniami i zjawiskami z zakresu  mikrostruktur społecznych, z podkreśleniem ich specyfiki i względnej autonomii.</w:t>
            </w:r>
          </w:p>
        </w:tc>
      </w:tr>
      <w:tr w:rsidR="00172FD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Ćwiczenia dostarczą niezbędnej wiedzy i umiejętności analizy praktycznych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aspektów  funkcjonowania małych struktur społecznych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72FD4" w:rsidRDefault="00CC7F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25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775"/>
        <w:gridCol w:w="5975"/>
        <w:gridCol w:w="1875"/>
      </w:tblGrid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różne rodzaje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struktur i instytucji społecznych, w szczególności ich istotne elementy.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relacje między strukturami i instytucjami społecznymi w skali krajowej, międzynarodowej i międzykulturowej.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normy i reguły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organizujące struktury i instytucje społeczne i rządzące nimi prawidłowości oraz ich źródła, naturę, zmiany i sposoby działania.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 zjawiska społeczne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przyczyny i przebieg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konkretnych procesów i zjawisk społecznych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2FD4" w:rsidRDefault="00CC7F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2FD4" w:rsidRDefault="00172F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geneza małych struktur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Więź społeczna </w:t>
            </w:r>
            <w:r>
              <w:rPr>
                <w:rFonts w:ascii="Corbel" w:hAnsi="Corbel"/>
                <w:sz w:val="24"/>
                <w:szCs w:val="24"/>
              </w:rPr>
              <w:t>w mikrostrukturach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społeczna i postawy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integracji i dezintegracji w grupie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Powstawanie i funkcjonowanie autorytetu w małych grupach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grupa społeczna</w:t>
            </w:r>
          </w:p>
        </w:tc>
      </w:tr>
    </w:tbl>
    <w:p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:rsidR="00172FD4" w:rsidRDefault="00CC7F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konstytutywne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Typologie grup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i statusy społeczne w małej grupie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i dezintegracja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małych grupach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 a małe grupy społeczne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kontroli w małych grupach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Struktury i procesy </w:t>
            </w:r>
            <w:r>
              <w:rPr>
                <w:rFonts w:ascii="Corbel" w:hAnsi="Corbel"/>
                <w:sz w:val="24"/>
                <w:szCs w:val="24"/>
              </w:rPr>
              <w:t>komunikacyjne w małych grupach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socjometryczne małych grup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małych grup w środowisku lokalnym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Przywództwo i władza w mikrostrukturach społecznych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Prezentacja multimedialna, metody kształcenia</w:t>
      </w:r>
      <w:r>
        <w:rPr>
          <w:rFonts w:ascii="Corbel" w:hAnsi="Corbel"/>
          <w:b w:val="0"/>
          <w:smallCaps w:val="0"/>
          <w:szCs w:val="24"/>
        </w:rPr>
        <w:t xml:space="preserve"> na odległość, analiza i wykorzystanie  tekstów źródłowych, eseje, wykład</w:t>
      </w:r>
    </w:p>
    <w:p w:rsidR="00172FD4" w:rsidRDefault="00172FD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172FD4" w:rsidRDefault="00CC7F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172FD4" w:rsidRDefault="00172F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172FD4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rawozdanie, obserwacja w trakcie zajęć)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Bieżąca </w:t>
            </w:r>
            <w:r>
              <w:rPr>
                <w:rFonts w:ascii="Corbel" w:hAnsi="Corbel"/>
                <w:sz w:val="24"/>
                <w:szCs w:val="24"/>
              </w:rPr>
              <w:t>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72FD4" w:rsidRDefault="00172F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Ćwiczenia: średnia ważona ocen cząstkowych: </w:t>
            </w:r>
            <w:r>
              <w:rPr>
                <w:rFonts w:ascii="Corbel" w:hAnsi="Corbel"/>
                <w:sz w:val="24"/>
                <w:szCs w:val="24"/>
              </w:rPr>
              <w:t>prezentacja – 20% oceny końcowej; ocena bieżących prac pisemnych – 80% oceny końcowej</w:t>
            </w:r>
          </w:p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Średnia liczba </w:t>
            </w:r>
            <w:r>
              <w:rPr>
                <w:rFonts w:ascii="Corbel" w:hAnsi="Corbel"/>
                <w:b/>
                <w:sz w:val="24"/>
                <w:szCs w:val="24"/>
              </w:rPr>
              <w:t>godzin na zrealizowanie aktywności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</w:t>
            </w:r>
            <w:r>
              <w:rPr>
                <w:rFonts w:ascii="Corbel" w:hAnsi="Corbel"/>
                <w:sz w:val="24"/>
                <w:szCs w:val="24"/>
              </w:rPr>
              <w:t>apisanie eseju, przygotowanie prezentacji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172FD4" w:rsidRDefault="00172F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15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4088"/>
        <w:gridCol w:w="3927"/>
      </w:tblGrid>
      <w:tr w:rsidR="00172FD4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172FD4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172FD4" w:rsidRDefault="00172F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19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9319"/>
      </w:tblGrid>
      <w:tr w:rsidR="00172FD4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172FD4" w:rsidRDefault="00172F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</w:t>
            </w:r>
            <w:r>
              <w:rPr>
                <w:rFonts w:ascii="Corbel" w:hAnsi="Corbel"/>
                <w:i/>
                <w:sz w:val="24"/>
                <w:szCs w:val="24"/>
              </w:rPr>
              <w:t>Elementy mikrosocjologii</w:t>
            </w:r>
            <w:r>
              <w:rPr>
                <w:rFonts w:ascii="Corbel" w:hAnsi="Corbel"/>
                <w:sz w:val="24"/>
                <w:szCs w:val="24"/>
              </w:rPr>
              <w:t xml:space="preserve">, cz. 1, 1979; cz. 2, 1992. 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Rybicki P,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Struktura społecznego świata. Studia z </w:t>
            </w:r>
            <w:r>
              <w:rPr>
                <w:rFonts w:ascii="Corbel" w:hAnsi="Corbel"/>
                <w:i/>
                <w:sz w:val="24"/>
                <w:szCs w:val="24"/>
              </w:rPr>
              <w:t>teorii sp</w:t>
            </w:r>
            <w:r>
              <w:rPr>
                <w:rFonts w:ascii="Corbel" w:hAnsi="Corbel"/>
                <w:sz w:val="24"/>
                <w:szCs w:val="24"/>
              </w:rPr>
              <w:t>ołecznej, Warszawa 1979.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Machaj I. (red.)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Warszawa, 1998.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>
              <w:rPr>
                <w:rFonts w:ascii="Corbel" w:hAnsi="Corbel"/>
                <w:sz w:val="24"/>
                <w:szCs w:val="24"/>
              </w:rPr>
              <w:t>, Warszawa, 1968.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Małe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struktury spo</w:t>
            </w:r>
            <w:r>
              <w:rPr>
                <w:rFonts w:ascii="Corbel" w:hAnsi="Corbel"/>
                <w:sz w:val="24"/>
                <w:szCs w:val="24"/>
              </w:rPr>
              <w:t>łeczna, Lublin 1993.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J.H., </w:t>
            </w:r>
            <w:r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>
              <w:rPr>
                <w:rFonts w:ascii="Corbel" w:hAnsi="Corbel"/>
                <w:sz w:val="24"/>
                <w:szCs w:val="24"/>
              </w:rPr>
              <w:t>, Warszawa 1995</w:t>
            </w:r>
          </w:p>
        </w:tc>
      </w:tr>
      <w:tr w:rsidR="00172FD4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172FD4" w:rsidRDefault="00172F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Aronson E., </w:t>
            </w:r>
            <w:r>
              <w:rPr>
                <w:rFonts w:ascii="Corbel" w:hAnsi="Corbel"/>
                <w:i/>
                <w:sz w:val="24"/>
                <w:szCs w:val="24"/>
              </w:rPr>
              <w:t>Człowiek – istota społeczna</w:t>
            </w:r>
            <w:r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sz w:val="24"/>
                <w:szCs w:val="24"/>
              </w:rPr>
              <w:t>Człowiek w teatrze życia codziennego</w:t>
            </w:r>
            <w:r>
              <w:rPr>
                <w:rFonts w:ascii="Corbel" w:hAnsi="Corbel"/>
                <w:sz w:val="24"/>
                <w:szCs w:val="24"/>
              </w:rPr>
              <w:t>, Warszawa, 1981.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Sztompka P.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sz w:val="24"/>
                <w:szCs w:val="24"/>
              </w:rPr>
              <w:t>, Kraków, 2002.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Tuziak B., </w:t>
            </w:r>
            <w:r>
              <w:rPr>
                <w:rFonts w:ascii="Corbel" w:hAnsi="Corbel"/>
                <w:i/>
                <w:sz w:val="24"/>
                <w:szCs w:val="24"/>
              </w:rPr>
              <w:t>Autorytet władz gminnych a rozwój społeczności l</w:t>
            </w:r>
            <w:r>
              <w:rPr>
                <w:rFonts w:ascii="Corbel" w:hAnsi="Corbel"/>
                <w:sz w:val="24"/>
                <w:szCs w:val="24"/>
              </w:rPr>
              <w:t>okalnych, Warszawa 2014.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Szacka B.,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Walczak-Duraj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Wzory </w:t>
            </w:r>
            <w:r>
              <w:rPr>
                <w:rFonts w:ascii="Corbel" w:hAnsi="Corbel"/>
                <w:i/>
                <w:sz w:val="24"/>
                <w:szCs w:val="24"/>
              </w:rPr>
              <w:t>i wzorce wybranych ról społecznych</w:t>
            </w:r>
            <w:r>
              <w:rPr>
                <w:rFonts w:ascii="Corbel" w:hAnsi="Corbel"/>
                <w:sz w:val="24"/>
                <w:szCs w:val="24"/>
              </w:rPr>
              <w:t>, Łódź 2001.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72FD4" w:rsidRDefault="00172FD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72FD4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FAB" w:rsidRDefault="00CC7FAB">
      <w:pPr>
        <w:spacing w:after="0" w:line="240" w:lineRule="auto"/>
      </w:pPr>
      <w:r>
        <w:separator/>
      </w:r>
    </w:p>
  </w:endnote>
  <w:endnote w:type="continuationSeparator" w:id="0">
    <w:p w:rsidR="00CC7FAB" w:rsidRDefault="00CC7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FAB" w:rsidRDefault="00CC7FAB">
      <w:pPr>
        <w:rPr>
          <w:sz w:val="12"/>
        </w:rPr>
      </w:pPr>
      <w:r>
        <w:separator/>
      </w:r>
    </w:p>
  </w:footnote>
  <w:footnote w:type="continuationSeparator" w:id="0">
    <w:p w:rsidR="00CC7FAB" w:rsidRDefault="00CC7FAB">
      <w:pPr>
        <w:rPr>
          <w:sz w:val="12"/>
        </w:rPr>
      </w:pPr>
      <w:r>
        <w:continuationSeparator/>
      </w:r>
    </w:p>
  </w:footnote>
  <w:footnote w:id="1">
    <w:p w:rsidR="00172FD4" w:rsidRDefault="00CC7FAB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4423E"/>
    <w:multiLevelType w:val="multilevel"/>
    <w:tmpl w:val="1180DB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522CB0"/>
    <w:multiLevelType w:val="multilevel"/>
    <w:tmpl w:val="2BBC4B8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D4"/>
    <w:rsid w:val="00172FD4"/>
    <w:rsid w:val="00441FAF"/>
    <w:rsid w:val="00CC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708C2-3714-4DE3-AB0C-C406D412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6DEE1-896E-4D42-93C1-E15073F5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915</Words>
  <Characters>5490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6</cp:revision>
  <cp:lastPrinted>2019-02-06T12:12:00Z</cp:lastPrinted>
  <dcterms:created xsi:type="dcterms:W3CDTF">2020-10-30T15:53:00Z</dcterms:created>
  <dcterms:modified xsi:type="dcterms:W3CDTF">2021-01-13T08:43:00Z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